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DDE3" w14:textId="3F1A2739" w:rsidR="000A08B5" w:rsidRPr="00303085" w:rsidRDefault="009610ED" w:rsidP="00D2429E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303085">
        <w:rPr>
          <w:rFonts w:ascii="Times New Roman" w:hAnsi="Times New Roman" w:cs="Times New Roman"/>
          <w:b/>
          <w:bCs/>
          <w:sz w:val="32"/>
          <w:szCs w:val="32"/>
          <w:lang w:val="en-US"/>
        </w:rPr>
        <w:t>Indian Science Technology and Engineering facilities Map</w:t>
      </w:r>
    </w:p>
    <w:p w14:paraId="44BDBAB4" w14:textId="4935A4D2" w:rsidR="009610ED" w:rsidRPr="00303085" w:rsidRDefault="009610ED" w:rsidP="009610E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303085">
        <w:rPr>
          <w:rFonts w:ascii="Times New Roman" w:hAnsi="Times New Roman" w:cs="Times New Roman"/>
          <w:b/>
          <w:bCs/>
          <w:sz w:val="32"/>
          <w:szCs w:val="32"/>
          <w:lang w:val="en-US"/>
        </w:rPr>
        <w:t>(I-STEM)</w:t>
      </w:r>
    </w:p>
    <w:p w14:paraId="099C604C" w14:textId="77777777" w:rsidR="009610ED" w:rsidRPr="00303085" w:rsidRDefault="009610ED" w:rsidP="009610ED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303085">
        <w:rPr>
          <w:rFonts w:ascii="Times New Roman" w:hAnsi="Times New Roman" w:cs="Times New Roman"/>
          <w:b/>
          <w:bCs/>
          <w:lang w:val="en-US"/>
        </w:rPr>
        <w:t xml:space="preserve">Invites application for </w:t>
      </w:r>
    </w:p>
    <w:p w14:paraId="7D947F50" w14:textId="2BE95C2A" w:rsidR="00344550" w:rsidRPr="00303085" w:rsidRDefault="00874ADA" w:rsidP="000F2494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303085">
        <w:rPr>
          <w:rFonts w:ascii="Times New Roman" w:hAnsi="Times New Roman" w:cs="Times New Roman"/>
          <w:b/>
          <w:bCs/>
          <w:u w:val="single"/>
          <w:lang w:val="en-US"/>
        </w:rPr>
        <w:t>P</w:t>
      </w:r>
      <w:r w:rsidR="009610ED" w:rsidRPr="00303085">
        <w:rPr>
          <w:rFonts w:ascii="Times New Roman" w:hAnsi="Times New Roman" w:cs="Times New Roman"/>
          <w:b/>
          <w:bCs/>
          <w:u w:val="single"/>
          <w:lang w:val="en-US"/>
        </w:rPr>
        <w:t xml:space="preserve">artial </w:t>
      </w:r>
      <w:r w:rsidR="007E73C1" w:rsidRPr="00303085">
        <w:rPr>
          <w:rFonts w:ascii="Times New Roman" w:hAnsi="Times New Roman" w:cs="Times New Roman"/>
          <w:b/>
          <w:bCs/>
          <w:u w:val="single"/>
          <w:lang w:val="en-US"/>
        </w:rPr>
        <w:t>financial s</w:t>
      </w:r>
      <w:r w:rsidR="009610ED" w:rsidRPr="00303085">
        <w:rPr>
          <w:rFonts w:ascii="Times New Roman" w:hAnsi="Times New Roman" w:cs="Times New Roman"/>
          <w:b/>
          <w:bCs/>
          <w:u w:val="single"/>
          <w:lang w:val="en-US"/>
        </w:rPr>
        <w:t xml:space="preserve">upport </w:t>
      </w:r>
      <w:r w:rsidR="00AF2BA6" w:rsidRPr="00303085">
        <w:rPr>
          <w:rFonts w:ascii="Times New Roman" w:hAnsi="Times New Roman" w:cs="Times New Roman"/>
          <w:b/>
          <w:bCs/>
          <w:u w:val="single"/>
          <w:lang w:val="en-US"/>
        </w:rPr>
        <w:t xml:space="preserve">for </w:t>
      </w:r>
      <w:r w:rsidR="009039B4" w:rsidRPr="00303085">
        <w:rPr>
          <w:rFonts w:ascii="Times New Roman" w:hAnsi="Times New Roman" w:cs="Times New Roman"/>
          <w:b/>
          <w:bCs/>
          <w:u w:val="single"/>
          <w:lang w:val="en-US"/>
        </w:rPr>
        <w:t>creating skilled manpower</w:t>
      </w:r>
      <w:r w:rsidR="00AF2BA6" w:rsidRPr="00303085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r w:rsidRPr="00303085">
        <w:rPr>
          <w:rFonts w:ascii="Times New Roman" w:hAnsi="Times New Roman" w:cs="Times New Roman"/>
          <w:b/>
          <w:bCs/>
          <w:u w:val="single"/>
          <w:lang w:val="en-US"/>
        </w:rPr>
        <w:t>(Format-</w:t>
      </w:r>
      <w:r w:rsidR="009039B4" w:rsidRPr="00303085">
        <w:rPr>
          <w:rFonts w:ascii="Times New Roman" w:hAnsi="Times New Roman" w:cs="Times New Roman"/>
          <w:b/>
          <w:bCs/>
          <w:u w:val="single"/>
          <w:lang w:val="en-US"/>
        </w:rPr>
        <w:t>4</w:t>
      </w:r>
      <w:r w:rsidRPr="00303085">
        <w:rPr>
          <w:rFonts w:ascii="Times New Roman" w:hAnsi="Times New Roman" w:cs="Times New Roman"/>
          <w:b/>
          <w:bCs/>
          <w:u w:val="single"/>
          <w:lang w:val="en-US"/>
        </w:rPr>
        <w:t>)</w:t>
      </w:r>
    </w:p>
    <w:p w14:paraId="1CBA9C70" w14:textId="77777777" w:rsidR="00E30076" w:rsidRPr="00303085" w:rsidRDefault="00E30076" w:rsidP="00E30076">
      <w:pPr>
        <w:jc w:val="both"/>
        <w:rPr>
          <w:b/>
          <w:bCs/>
          <w:i/>
          <w:iCs/>
          <w:sz w:val="24"/>
          <w:szCs w:val="24"/>
          <w:lang w:val="en-US"/>
        </w:rPr>
      </w:pPr>
      <w:r w:rsidRPr="00303085">
        <w:rPr>
          <w:b/>
          <w:bCs/>
          <w:i/>
          <w:iCs/>
          <w:sz w:val="24"/>
          <w:szCs w:val="24"/>
          <w:lang w:val="en-US"/>
        </w:rPr>
        <w:t xml:space="preserve">Format for requesting support for accessing and using facilities through the I-STEM web portal. </w:t>
      </w:r>
    </w:p>
    <w:p w14:paraId="0CC7C619" w14:textId="67437F8B" w:rsidR="00E30076" w:rsidRPr="00303085" w:rsidRDefault="007938D8" w:rsidP="000A278A">
      <w:pPr>
        <w:pStyle w:val="ListParagraph"/>
        <w:numPr>
          <w:ilvl w:val="0"/>
          <w:numId w:val="7"/>
        </w:numPr>
        <w:jc w:val="both"/>
        <w:rPr>
          <w:b/>
          <w:bCs/>
          <w:i/>
          <w:iCs/>
          <w:lang w:val="en-US"/>
        </w:rPr>
      </w:pPr>
      <w:r w:rsidRPr="00303085">
        <w:rPr>
          <w:b/>
          <w:bCs/>
          <w:i/>
          <w:iCs/>
          <w:lang w:val="en-US"/>
        </w:rPr>
        <w:t>Profile:</w:t>
      </w:r>
    </w:p>
    <w:p w14:paraId="0E76979D" w14:textId="57A9133F" w:rsidR="00166DB0" w:rsidRPr="00303085" w:rsidRDefault="00166DB0" w:rsidP="00E30076">
      <w:pPr>
        <w:pStyle w:val="ListParagraph"/>
        <w:numPr>
          <w:ilvl w:val="1"/>
          <w:numId w:val="7"/>
        </w:numPr>
        <w:rPr>
          <w:lang w:val="en-US"/>
        </w:rPr>
      </w:pPr>
      <w:r w:rsidRPr="00303085">
        <w:rPr>
          <w:lang w:val="en-US"/>
        </w:rPr>
        <w:t>Name of the Training Coordinator</w:t>
      </w:r>
    </w:p>
    <w:p w14:paraId="67075ED5" w14:textId="60B06C16" w:rsidR="00E30076" w:rsidRPr="00303085" w:rsidRDefault="00E30076" w:rsidP="00E30076">
      <w:pPr>
        <w:pStyle w:val="ListParagraph"/>
        <w:numPr>
          <w:ilvl w:val="1"/>
          <w:numId w:val="7"/>
        </w:numPr>
        <w:rPr>
          <w:lang w:val="en-US"/>
        </w:rPr>
      </w:pPr>
      <w:r w:rsidRPr="00303085">
        <w:rPr>
          <w:lang w:val="en-US"/>
        </w:rPr>
        <w:t xml:space="preserve">Name of the </w:t>
      </w:r>
      <w:r w:rsidR="009039B4" w:rsidRPr="00303085">
        <w:rPr>
          <w:lang w:val="en-US"/>
        </w:rPr>
        <w:t>R&amp;D facility</w:t>
      </w:r>
    </w:p>
    <w:p w14:paraId="4A8C7A2B" w14:textId="77777777" w:rsidR="009039B4" w:rsidRPr="00303085" w:rsidRDefault="00E30076" w:rsidP="009039B4">
      <w:pPr>
        <w:pStyle w:val="ListParagraph"/>
        <w:numPr>
          <w:ilvl w:val="1"/>
          <w:numId w:val="7"/>
        </w:numPr>
        <w:rPr>
          <w:lang w:val="en-US"/>
        </w:rPr>
      </w:pPr>
      <w:r w:rsidRPr="00303085">
        <w:rPr>
          <w:lang w:val="en-US"/>
        </w:rPr>
        <w:t>Name of the Department</w:t>
      </w:r>
      <w:r w:rsidR="009039B4" w:rsidRPr="00303085">
        <w:rPr>
          <w:lang w:val="en-US"/>
        </w:rPr>
        <w:t xml:space="preserve"> </w:t>
      </w:r>
    </w:p>
    <w:p w14:paraId="1AC3A1BB" w14:textId="71D28482" w:rsidR="00E30076" w:rsidRDefault="009039B4" w:rsidP="009039B4">
      <w:pPr>
        <w:pStyle w:val="ListParagraph"/>
        <w:numPr>
          <w:ilvl w:val="1"/>
          <w:numId w:val="7"/>
        </w:numPr>
        <w:rPr>
          <w:lang w:val="en-US"/>
        </w:rPr>
      </w:pPr>
      <w:r w:rsidRPr="00303085">
        <w:rPr>
          <w:lang w:val="en-US"/>
        </w:rPr>
        <w:t>Name of the Institution</w:t>
      </w:r>
      <w:r w:rsidR="00E30076" w:rsidRPr="00303085">
        <w:rPr>
          <w:lang w:val="en-US"/>
        </w:rPr>
        <w:tab/>
      </w:r>
    </w:p>
    <w:p w14:paraId="3432597A" w14:textId="3D88CE42" w:rsidR="00FB7CBC" w:rsidRPr="00303085" w:rsidRDefault="00FB7CBC" w:rsidP="009039B4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Mob. No.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f.     Email ID:</w:t>
      </w:r>
    </w:p>
    <w:p w14:paraId="041759F3" w14:textId="44154BFB" w:rsidR="009039B4" w:rsidRPr="00303085" w:rsidRDefault="009039B4" w:rsidP="00E30076">
      <w:pPr>
        <w:rPr>
          <w:rFonts w:cstheme="minorHAnsi"/>
          <w:b/>
          <w:bCs/>
          <w:u w:val="single"/>
        </w:rPr>
      </w:pPr>
      <w:r w:rsidRPr="00303085">
        <w:rPr>
          <w:rFonts w:cstheme="minorHAnsi"/>
          <w:b/>
          <w:bCs/>
          <w:u w:val="single"/>
        </w:rPr>
        <w:t>Details of training</w:t>
      </w:r>
    </w:p>
    <w:p w14:paraId="0010A71E" w14:textId="47B9594A" w:rsidR="009039B4" w:rsidRPr="00303085" w:rsidRDefault="009039B4" w:rsidP="00E30076">
      <w:pPr>
        <w:rPr>
          <w:rFonts w:cstheme="minorHAnsi"/>
        </w:rPr>
      </w:pPr>
      <w:r w:rsidRPr="00303085">
        <w:rPr>
          <w:rFonts w:cstheme="minorHAnsi"/>
        </w:rPr>
        <w:t>Name of R&amp;D Equipment</w:t>
      </w:r>
    </w:p>
    <w:p w14:paraId="2CA33D2E" w14:textId="7390F239" w:rsidR="009039B4" w:rsidRPr="00303085" w:rsidRDefault="009039B4" w:rsidP="00E30076">
      <w:pPr>
        <w:rPr>
          <w:rFonts w:cstheme="minorHAnsi"/>
        </w:rPr>
      </w:pPr>
      <w:r w:rsidRPr="00303085">
        <w:rPr>
          <w:rFonts w:cstheme="minorHAnsi"/>
        </w:rPr>
        <w:t>Duration and Hours of Usage of Tools/day (Practical Training)</w:t>
      </w:r>
    </w:p>
    <w:p w14:paraId="4FBED843" w14:textId="1AA96D58" w:rsidR="009039B4" w:rsidRPr="00303085" w:rsidRDefault="009039B4" w:rsidP="00E30076">
      <w:pPr>
        <w:rPr>
          <w:rFonts w:cstheme="minorHAnsi"/>
        </w:rPr>
      </w:pPr>
      <w:r w:rsidRPr="00303085">
        <w:rPr>
          <w:rFonts w:cstheme="minorHAnsi"/>
        </w:rPr>
        <w:t>Duration of Theoretical Training</w:t>
      </w:r>
    </w:p>
    <w:p w14:paraId="70D48D87" w14:textId="31419C41" w:rsidR="009039B4" w:rsidRPr="00303085" w:rsidRDefault="009039B4" w:rsidP="00E30076">
      <w:pPr>
        <w:rPr>
          <w:rFonts w:cstheme="minorHAnsi"/>
        </w:rPr>
      </w:pPr>
      <w:r w:rsidRPr="00303085">
        <w:rPr>
          <w:rFonts w:cstheme="minorHAnsi"/>
        </w:rPr>
        <w:t>No. of trainer Involved</w:t>
      </w:r>
    </w:p>
    <w:p w14:paraId="01B39E8E" w14:textId="0257227B" w:rsidR="009039B4" w:rsidRPr="00303085" w:rsidRDefault="009039B4" w:rsidP="00E30076">
      <w:pPr>
        <w:rPr>
          <w:rFonts w:cstheme="minorHAnsi"/>
        </w:rPr>
      </w:pPr>
      <w:r w:rsidRPr="00303085">
        <w:rPr>
          <w:rFonts w:cstheme="minorHAnsi"/>
        </w:rPr>
        <w:t>No. of Manpower to be trained</w:t>
      </w:r>
      <w:r w:rsidR="00AF1788" w:rsidRPr="00303085">
        <w:rPr>
          <w:rFonts w:cstheme="minorHAnsi"/>
        </w:rPr>
        <w:t xml:space="preserve"> per training (Duplication and overlapping of candidate may be avoided)</w:t>
      </w:r>
    </w:p>
    <w:p w14:paraId="5515B786" w14:textId="06CEBA10" w:rsidR="00214E45" w:rsidRDefault="009039B4" w:rsidP="00E30076">
      <w:pPr>
        <w:rPr>
          <w:rFonts w:cstheme="minorHAnsi"/>
        </w:rPr>
      </w:pPr>
      <w:r w:rsidRPr="00303085">
        <w:rPr>
          <w:rFonts w:cstheme="minorHAnsi"/>
        </w:rPr>
        <w:t>Details of the Training module/Course Content</w:t>
      </w:r>
    </w:p>
    <w:p w14:paraId="43C4AA77" w14:textId="00E0A5CE" w:rsidR="00AC2E61" w:rsidRDefault="00AC2E61" w:rsidP="00E30076">
      <w:pPr>
        <w:rPr>
          <w:rFonts w:cstheme="minorHAnsi"/>
        </w:rPr>
      </w:pPr>
      <w:r>
        <w:rPr>
          <w:rFonts w:cstheme="minorHAnsi"/>
        </w:rPr>
        <w:t>No. of Training in a Year:</w:t>
      </w:r>
    </w:p>
    <w:p w14:paraId="3C41B36B" w14:textId="09420C89" w:rsidR="00214E45" w:rsidRPr="00AC2E61" w:rsidRDefault="00214E45" w:rsidP="00E30076">
      <w:pPr>
        <w:rPr>
          <w:rFonts w:cstheme="minorHAnsi"/>
          <w:b/>
          <w:bCs/>
          <w:u w:val="single"/>
        </w:rPr>
      </w:pPr>
      <w:r w:rsidRPr="00AC2E61">
        <w:rPr>
          <w:rFonts w:cstheme="minorHAnsi"/>
          <w:b/>
          <w:bCs/>
          <w:u w:val="single"/>
        </w:rPr>
        <w:t>Details of the Budget (in Rs):</w:t>
      </w:r>
    </w:p>
    <w:p w14:paraId="45E795BF" w14:textId="7EA9CF24" w:rsidR="00E97B7C" w:rsidRDefault="00E97B7C" w:rsidP="00E30076">
      <w:pPr>
        <w:rPr>
          <w:rFonts w:cstheme="minorHAnsi"/>
        </w:rPr>
      </w:pPr>
      <w:r>
        <w:rPr>
          <w:rFonts w:cstheme="minorHAnsi"/>
        </w:rPr>
        <w:t>Training Cost:</w:t>
      </w:r>
    </w:p>
    <w:p w14:paraId="537C9356" w14:textId="7E5DC912" w:rsidR="00E97B7C" w:rsidRDefault="00E97B7C" w:rsidP="00E30076">
      <w:pPr>
        <w:rPr>
          <w:rFonts w:cstheme="minorHAnsi"/>
        </w:rPr>
      </w:pPr>
      <w:r>
        <w:rPr>
          <w:rFonts w:cstheme="minorHAnsi"/>
        </w:rPr>
        <w:t>Lodging Cost:</w:t>
      </w:r>
    </w:p>
    <w:p w14:paraId="321B42B2" w14:textId="7CA631DF" w:rsidR="00E97B7C" w:rsidRDefault="00E97B7C" w:rsidP="00E30076">
      <w:pPr>
        <w:rPr>
          <w:rFonts w:cstheme="minorHAnsi"/>
        </w:rPr>
      </w:pPr>
      <w:r>
        <w:rPr>
          <w:rFonts w:cstheme="minorHAnsi"/>
        </w:rPr>
        <w:t>Study Materials Cost:</w:t>
      </w:r>
    </w:p>
    <w:p w14:paraId="365F04FD" w14:textId="08A4D6D8" w:rsidR="00E30076" w:rsidRPr="00303085" w:rsidRDefault="00E97B7C" w:rsidP="00E30076">
      <w:pPr>
        <w:rPr>
          <w:rFonts w:cstheme="minorHAnsi"/>
        </w:rPr>
      </w:pPr>
      <w:r>
        <w:rPr>
          <w:rFonts w:cstheme="minorHAnsi"/>
        </w:rPr>
        <w:t>(Please submit the details of the budget required. The Institution must be required to submit the original bill</w:t>
      </w:r>
      <w:r w:rsidR="00B05DA8">
        <w:rPr>
          <w:rFonts w:cstheme="minorHAnsi"/>
        </w:rPr>
        <w:t>s</w:t>
      </w:r>
      <w:r>
        <w:rPr>
          <w:rFonts w:cstheme="minorHAnsi"/>
        </w:rPr>
        <w:t xml:space="preserve"> (Consolidated) </w:t>
      </w:r>
      <w:r w:rsidR="00B05DA8">
        <w:rPr>
          <w:rFonts w:cstheme="minorHAnsi"/>
        </w:rPr>
        <w:t xml:space="preserve">signed by the Head of the Institution and Finance Controller </w:t>
      </w:r>
      <w:r>
        <w:rPr>
          <w:rFonts w:cstheme="minorHAnsi"/>
        </w:rPr>
        <w:t>for the reimbursement.)</w:t>
      </w:r>
      <w:r w:rsidR="00E30076" w:rsidRPr="00303085">
        <w:rPr>
          <w:lang w:val="en-US"/>
        </w:rPr>
        <w:tab/>
      </w:r>
      <w:r w:rsidR="00E30076" w:rsidRPr="00303085">
        <w:rPr>
          <w:lang w:val="en-US"/>
        </w:rPr>
        <w:tab/>
      </w:r>
      <w:r w:rsidR="00E30076" w:rsidRPr="00303085">
        <w:rPr>
          <w:lang w:val="en-US"/>
        </w:rPr>
        <w:tab/>
      </w:r>
    </w:p>
    <w:p w14:paraId="650B330D" w14:textId="11D1ABE2" w:rsidR="00EC5886" w:rsidRPr="003709F0" w:rsidRDefault="00E30076" w:rsidP="003709F0">
      <w:pPr>
        <w:jc w:val="both"/>
        <w:rPr>
          <w:b/>
          <w:bCs/>
          <w:i/>
          <w:iCs/>
          <w:sz w:val="20"/>
          <w:szCs w:val="20"/>
          <w:lang w:val="en-US"/>
        </w:rPr>
      </w:pPr>
      <w:r w:rsidRPr="00303085">
        <w:rPr>
          <w:b/>
          <w:bCs/>
          <w:i/>
          <w:iCs/>
          <w:sz w:val="20"/>
          <w:szCs w:val="20"/>
          <w:lang w:val="en-US"/>
        </w:rPr>
        <w:t xml:space="preserve">Note: </w:t>
      </w:r>
      <w:r w:rsidR="00647F17" w:rsidRPr="00303085">
        <w:rPr>
          <w:b/>
          <w:bCs/>
          <w:i/>
          <w:iCs/>
          <w:sz w:val="20"/>
          <w:szCs w:val="20"/>
          <w:lang w:val="en-US"/>
        </w:rPr>
        <w:t xml:space="preserve">Proposed proposal must be executed within stipulated duration (max. </w:t>
      </w:r>
      <w:r w:rsidR="00F61887" w:rsidRPr="00303085">
        <w:rPr>
          <w:b/>
          <w:bCs/>
          <w:i/>
          <w:iCs/>
          <w:sz w:val="20"/>
          <w:szCs w:val="20"/>
          <w:lang w:val="en-US"/>
        </w:rPr>
        <w:t>12</w:t>
      </w:r>
      <w:r w:rsidR="00647F17" w:rsidRPr="00303085">
        <w:rPr>
          <w:b/>
          <w:bCs/>
          <w:i/>
          <w:iCs/>
          <w:sz w:val="20"/>
          <w:szCs w:val="20"/>
          <w:lang w:val="en-US"/>
        </w:rPr>
        <w:t xml:space="preserve"> month) to avoid fund availability issues. </w:t>
      </w:r>
      <w:r w:rsidRPr="00303085">
        <w:rPr>
          <w:b/>
          <w:bCs/>
          <w:i/>
          <w:iCs/>
          <w:sz w:val="20"/>
          <w:szCs w:val="20"/>
          <w:lang w:val="en-US"/>
        </w:rPr>
        <w:t xml:space="preserve">Travel form will be provided by the I-STEM office. The users will submit the </w:t>
      </w:r>
      <w:r w:rsidR="005554F8" w:rsidRPr="00303085">
        <w:rPr>
          <w:b/>
          <w:bCs/>
          <w:i/>
          <w:iCs/>
          <w:sz w:val="20"/>
          <w:szCs w:val="20"/>
          <w:lang w:val="en-US"/>
        </w:rPr>
        <w:t xml:space="preserve">technical report, </w:t>
      </w:r>
      <w:r w:rsidRPr="00303085">
        <w:rPr>
          <w:b/>
          <w:bCs/>
          <w:i/>
          <w:iCs/>
          <w:sz w:val="20"/>
          <w:szCs w:val="20"/>
          <w:lang w:val="en-US"/>
        </w:rPr>
        <w:t xml:space="preserve">original invoice (duly </w:t>
      </w:r>
      <w:r w:rsidR="00635B2D" w:rsidRPr="00303085">
        <w:rPr>
          <w:b/>
          <w:bCs/>
          <w:i/>
          <w:iCs/>
          <w:sz w:val="20"/>
          <w:szCs w:val="20"/>
          <w:lang w:val="en-US"/>
        </w:rPr>
        <w:t>signed</w:t>
      </w:r>
      <w:r w:rsidRPr="00303085">
        <w:rPr>
          <w:b/>
          <w:bCs/>
          <w:i/>
          <w:iCs/>
          <w:sz w:val="20"/>
          <w:szCs w:val="20"/>
          <w:lang w:val="en-US"/>
        </w:rPr>
        <w:t xml:space="preserve"> by the Head of the Institution) raised by the Host Institution through I-STEM portal only a</w:t>
      </w:r>
      <w:r w:rsidR="00635B2D" w:rsidRPr="00303085">
        <w:rPr>
          <w:b/>
          <w:bCs/>
          <w:i/>
          <w:iCs/>
          <w:sz w:val="20"/>
          <w:szCs w:val="20"/>
          <w:lang w:val="en-US"/>
        </w:rPr>
        <w:t>long with a</w:t>
      </w:r>
      <w:r w:rsidRPr="00303085">
        <w:rPr>
          <w:b/>
          <w:bCs/>
          <w:i/>
          <w:iCs/>
          <w:sz w:val="20"/>
          <w:szCs w:val="20"/>
          <w:lang w:val="en-US"/>
        </w:rPr>
        <w:t xml:space="preserve"> copy of the travel forms </w:t>
      </w:r>
      <w:r w:rsidR="00635B2D" w:rsidRPr="00303085">
        <w:rPr>
          <w:b/>
          <w:bCs/>
          <w:i/>
          <w:iCs/>
          <w:sz w:val="20"/>
          <w:szCs w:val="20"/>
          <w:lang w:val="en-US"/>
        </w:rPr>
        <w:t xml:space="preserve">and original tickets </w:t>
      </w:r>
      <w:r w:rsidRPr="00303085">
        <w:rPr>
          <w:b/>
          <w:bCs/>
          <w:i/>
          <w:iCs/>
          <w:sz w:val="20"/>
          <w:szCs w:val="20"/>
          <w:lang w:val="en-US"/>
        </w:rPr>
        <w:t>through post to the Nodal Officer, I-STEM, Indian Institute of Science, Bangalore.</w:t>
      </w:r>
      <w:r w:rsidR="00635B2D" w:rsidRPr="00303085">
        <w:rPr>
          <w:b/>
          <w:bCs/>
          <w:i/>
          <w:iCs/>
          <w:sz w:val="20"/>
          <w:szCs w:val="20"/>
          <w:lang w:val="en-US"/>
        </w:rPr>
        <w:t xml:space="preserve"> A scan copy of all the documents may be sent in advance.</w:t>
      </w:r>
    </w:p>
    <w:sectPr w:rsidR="00EC5886" w:rsidRPr="00370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0EF"/>
    <w:multiLevelType w:val="hybridMultilevel"/>
    <w:tmpl w:val="B664B0A0"/>
    <w:lvl w:ilvl="0" w:tplc="9746E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1F1D"/>
    <w:multiLevelType w:val="hybridMultilevel"/>
    <w:tmpl w:val="8D70A074"/>
    <w:lvl w:ilvl="0" w:tplc="4D32E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6A88"/>
    <w:multiLevelType w:val="hybridMultilevel"/>
    <w:tmpl w:val="4274D7CC"/>
    <w:lvl w:ilvl="0" w:tplc="F6F00B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0784E"/>
    <w:multiLevelType w:val="hybridMultilevel"/>
    <w:tmpl w:val="090417B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264FC"/>
    <w:multiLevelType w:val="hybridMultilevel"/>
    <w:tmpl w:val="960E101A"/>
    <w:lvl w:ilvl="0" w:tplc="53AEA0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A66F5"/>
    <w:multiLevelType w:val="hybridMultilevel"/>
    <w:tmpl w:val="42C629DE"/>
    <w:lvl w:ilvl="0" w:tplc="F6F00B8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9">
      <w:start w:val="1"/>
      <w:numFmt w:val="lowerLetter"/>
      <w:lvlText w:val="%3."/>
      <w:lvlJc w:val="left"/>
      <w:pPr>
        <w:ind w:left="2732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A206F"/>
    <w:multiLevelType w:val="hybridMultilevel"/>
    <w:tmpl w:val="090417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86A1F"/>
    <w:multiLevelType w:val="hybridMultilevel"/>
    <w:tmpl w:val="DFD0C2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92015"/>
    <w:multiLevelType w:val="hybridMultilevel"/>
    <w:tmpl w:val="9C446F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C2D2A"/>
    <w:multiLevelType w:val="hybridMultilevel"/>
    <w:tmpl w:val="01B25D56"/>
    <w:lvl w:ilvl="0" w:tplc="14345FC2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859CA"/>
    <w:multiLevelType w:val="hybridMultilevel"/>
    <w:tmpl w:val="DD58FD56"/>
    <w:lvl w:ilvl="0" w:tplc="7EDA09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C55FD"/>
    <w:multiLevelType w:val="hybridMultilevel"/>
    <w:tmpl w:val="0D7465FA"/>
    <w:lvl w:ilvl="0" w:tplc="DE3E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267E1C"/>
    <w:multiLevelType w:val="hybridMultilevel"/>
    <w:tmpl w:val="9DC04A5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A66EE"/>
    <w:multiLevelType w:val="hybridMultilevel"/>
    <w:tmpl w:val="650E41E4"/>
    <w:lvl w:ilvl="0" w:tplc="88F6C274">
      <w:start w:val="1"/>
      <w:numFmt w:val="lowerLetter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0FC7319"/>
    <w:multiLevelType w:val="hybridMultilevel"/>
    <w:tmpl w:val="A346545E"/>
    <w:lvl w:ilvl="0" w:tplc="05E4563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92DFF"/>
    <w:multiLevelType w:val="hybridMultilevel"/>
    <w:tmpl w:val="B7D29E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606A2"/>
    <w:multiLevelType w:val="hybridMultilevel"/>
    <w:tmpl w:val="6CB01FDC"/>
    <w:lvl w:ilvl="0" w:tplc="F6F00B8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06A45"/>
    <w:multiLevelType w:val="hybridMultilevel"/>
    <w:tmpl w:val="090417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47CB5"/>
    <w:multiLevelType w:val="hybridMultilevel"/>
    <w:tmpl w:val="9530EA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814BD"/>
    <w:multiLevelType w:val="hybridMultilevel"/>
    <w:tmpl w:val="A2123920"/>
    <w:lvl w:ilvl="0" w:tplc="A6F8F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E06FD"/>
    <w:multiLevelType w:val="hybridMultilevel"/>
    <w:tmpl w:val="A23A1BE8"/>
    <w:lvl w:ilvl="0" w:tplc="1FE027E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15AF1"/>
    <w:multiLevelType w:val="hybridMultilevel"/>
    <w:tmpl w:val="5CA49BC8"/>
    <w:lvl w:ilvl="0" w:tplc="0AEC59B8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7"/>
  </w:num>
  <w:num w:numId="2">
    <w:abstractNumId w:val="18"/>
  </w:num>
  <w:num w:numId="3">
    <w:abstractNumId w:val="6"/>
  </w:num>
  <w:num w:numId="4">
    <w:abstractNumId w:val="3"/>
  </w:num>
  <w:num w:numId="5">
    <w:abstractNumId w:val="2"/>
  </w:num>
  <w:num w:numId="6">
    <w:abstractNumId w:val="16"/>
  </w:num>
  <w:num w:numId="7">
    <w:abstractNumId w:val="5"/>
  </w:num>
  <w:num w:numId="8">
    <w:abstractNumId w:val="15"/>
  </w:num>
  <w:num w:numId="9">
    <w:abstractNumId w:val="7"/>
  </w:num>
  <w:num w:numId="10">
    <w:abstractNumId w:val="9"/>
  </w:num>
  <w:num w:numId="11">
    <w:abstractNumId w:val="12"/>
  </w:num>
  <w:num w:numId="12">
    <w:abstractNumId w:val="21"/>
  </w:num>
  <w:num w:numId="13">
    <w:abstractNumId w:val="14"/>
  </w:num>
  <w:num w:numId="14">
    <w:abstractNumId w:val="4"/>
  </w:num>
  <w:num w:numId="15">
    <w:abstractNumId w:val="11"/>
  </w:num>
  <w:num w:numId="16">
    <w:abstractNumId w:val="1"/>
  </w:num>
  <w:num w:numId="17">
    <w:abstractNumId w:val="13"/>
  </w:num>
  <w:num w:numId="18">
    <w:abstractNumId w:val="0"/>
  </w:num>
  <w:num w:numId="19">
    <w:abstractNumId w:val="19"/>
  </w:num>
  <w:num w:numId="20">
    <w:abstractNumId w:val="20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452"/>
    <w:rsid w:val="000049B5"/>
    <w:rsid w:val="00010213"/>
    <w:rsid w:val="00013F6E"/>
    <w:rsid w:val="0001644F"/>
    <w:rsid w:val="000440BE"/>
    <w:rsid w:val="000545FF"/>
    <w:rsid w:val="0008240A"/>
    <w:rsid w:val="00095452"/>
    <w:rsid w:val="00095C57"/>
    <w:rsid w:val="000A08B5"/>
    <w:rsid w:val="000A278A"/>
    <w:rsid w:val="000B3FDD"/>
    <w:rsid w:val="000B547C"/>
    <w:rsid w:val="000C7076"/>
    <w:rsid w:val="000E12EC"/>
    <w:rsid w:val="000F2494"/>
    <w:rsid w:val="000F4100"/>
    <w:rsid w:val="0011571F"/>
    <w:rsid w:val="00141FFC"/>
    <w:rsid w:val="00154B26"/>
    <w:rsid w:val="001607E6"/>
    <w:rsid w:val="00160D8F"/>
    <w:rsid w:val="00166DB0"/>
    <w:rsid w:val="001B275C"/>
    <w:rsid w:val="001E094B"/>
    <w:rsid w:val="001F0DAF"/>
    <w:rsid w:val="002015FE"/>
    <w:rsid w:val="002072EA"/>
    <w:rsid w:val="00214E45"/>
    <w:rsid w:val="00237310"/>
    <w:rsid w:val="00242E43"/>
    <w:rsid w:val="00261F60"/>
    <w:rsid w:val="00273F8D"/>
    <w:rsid w:val="0029522A"/>
    <w:rsid w:val="00295365"/>
    <w:rsid w:val="002A7281"/>
    <w:rsid w:val="002E6E7C"/>
    <w:rsid w:val="002F17CD"/>
    <w:rsid w:val="002F50A8"/>
    <w:rsid w:val="00301BC2"/>
    <w:rsid w:val="00303085"/>
    <w:rsid w:val="00344550"/>
    <w:rsid w:val="00345014"/>
    <w:rsid w:val="003478AA"/>
    <w:rsid w:val="003709F0"/>
    <w:rsid w:val="003744EE"/>
    <w:rsid w:val="0037609B"/>
    <w:rsid w:val="00377ACD"/>
    <w:rsid w:val="003955F6"/>
    <w:rsid w:val="003B11C1"/>
    <w:rsid w:val="003B2643"/>
    <w:rsid w:val="003B2C66"/>
    <w:rsid w:val="003D2884"/>
    <w:rsid w:val="003E0368"/>
    <w:rsid w:val="00401149"/>
    <w:rsid w:val="0041748A"/>
    <w:rsid w:val="00452D63"/>
    <w:rsid w:val="004960CF"/>
    <w:rsid w:val="004B2BE0"/>
    <w:rsid w:val="004B393A"/>
    <w:rsid w:val="00504459"/>
    <w:rsid w:val="00505372"/>
    <w:rsid w:val="00505F06"/>
    <w:rsid w:val="00507D64"/>
    <w:rsid w:val="00514370"/>
    <w:rsid w:val="00527070"/>
    <w:rsid w:val="005279E8"/>
    <w:rsid w:val="0053295D"/>
    <w:rsid w:val="00533498"/>
    <w:rsid w:val="00545A59"/>
    <w:rsid w:val="005554F8"/>
    <w:rsid w:val="005771CE"/>
    <w:rsid w:val="00587352"/>
    <w:rsid w:val="00587ADF"/>
    <w:rsid w:val="005A221A"/>
    <w:rsid w:val="005B2E82"/>
    <w:rsid w:val="005D03B0"/>
    <w:rsid w:val="005D13D1"/>
    <w:rsid w:val="005D70F2"/>
    <w:rsid w:val="005E4FA2"/>
    <w:rsid w:val="005F2A59"/>
    <w:rsid w:val="006124CA"/>
    <w:rsid w:val="00612B8F"/>
    <w:rsid w:val="00635B2D"/>
    <w:rsid w:val="00645AA1"/>
    <w:rsid w:val="00647F17"/>
    <w:rsid w:val="00677DD5"/>
    <w:rsid w:val="006B629D"/>
    <w:rsid w:val="006B775B"/>
    <w:rsid w:val="00702117"/>
    <w:rsid w:val="007249CF"/>
    <w:rsid w:val="0073673F"/>
    <w:rsid w:val="00736A61"/>
    <w:rsid w:val="00736D09"/>
    <w:rsid w:val="0077523D"/>
    <w:rsid w:val="00781CAC"/>
    <w:rsid w:val="007938D8"/>
    <w:rsid w:val="007C6A6E"/>
    <w:rsid w:val="007C76E6"/>
    <w:rsid w:val="007E6FD9"/>
    <w:rsid w:val="007E73C1"/>
    <w:rsid w:val="007F104B"/>
    <w:rsid w:val="007F292F"/>
    <w:rsid w:val="008029B1"/>
    <w:rsid w:val="008072B7"/>
    <w:rsid w:val="00851373"/>
    <w:rsid w:val="008647D6"/>
    <w:rsid w:val="00874ADA"/>
    <w:rsid w:val="008F4F0A"/>
    <w:rsid w:val="009039B4"/>
    <w:rsid w:val="00923895"/>
    <w:rsid w:val="00945532"/>
    <w:rsid w:val="009556E3"/>
    <w:rsid w:val="009610ED"/>
    <w:rsid w:val="00980C9E"/>
    <w:rsid w:val="009B6DD0"/>
    <w:rsid w:val="00A10F38"/>
    <w:rsid w:val="00A16A31"/>
    <w:rsid w:val="00A458D1"/>
    <w:rsid w:val="00A519FE"/>
    <w:rsid w:val="00A669C6"/>
    <w:rsid w:val="00A673D9"/>
    <w:rsid w:val="00A71183"/>
    <w:rsid w:val="00A739AD"/>
    <w:rsid w:val="00AB29C0"/>
    <w:rsid w:val="00AC2E61"/>
    <w:rsid w:val="00AE00B7"/>
    <w:rsid w:val="00AE14C9"/>
    <w:rsid w:val="00AF1788"/>
    <w:rsid w:val="00AF2BA6"/>
    <w:rsid w:val="00B05DA8"/>
    <w:rsid w:val="00B07BB2"/>
    <w:rsid w:val="00B13B94"/>
    <w:rsid w:val="00B3443B"/>
    <w:rsid w:val="00B74D34"/>
    <w:rsid w:val="00B86E10"/>
    <w:rsid w:val="00B93760"/>
    <w:rsid w:val="00BA7B16"/>
    <w:rsid w:val="00BB0C77"/>
    <w:rsid w:val="00BC1963"/>
    <w:rsid w:val="00BE1A39"/>
    <w:rsid w:val="00BF0991"/>
    <w:rsid w:val="00C0687E"/>
    <w:rsid w:val="00C150FA"/>
    <w:rsid w:val="00C2735F"/>
    <w:rsid w:val="00C34545"/>
    <w:rsid w:val="00C449BB"/>
    <w:rsid w:val="00C55177"/>
    <w:rsid w:val="00CA3172"/>
    <w:rsid w:val="00CA7EC4"/>
    <w:rsid w:val="00D0048E"/>
    <w:rsid w:val="00D1123A"/>
    <w:rsid w:val="00D2075E"/>
    <w:rsid w:val="00D2429E"/>
    <w:rsid w:val="00D66387"/>
    <w:rsid w:val="00D777AD"/>
    <w:rsid w:val="00D837BF"/>
    <w:rsid w:val="00D95813"/>
    <w:rsid w:val="00DA42FA"/>
    <w:rsid w:val="00DB10FA"/>
    <w:rsid w:val="00DF29A9"/>
    <w:rsid w:val="00DF2FEA"/>
    <w:rsid w:val="00E16381"/>
    <w:rsid w:val="00E30076"/>
    <w:rsid w:val="00E543A0"/>
    <w:rsid w:val="00E573A7"/>
    <w:rsid w:val="00E644FE"/>
    <w:rsid w:val="00E64DEF"/>
    <w:rsid w:val="00E75C8D"/>
    <w:rsid w:val="00E800A0"/>
    <w:rsid w:val="00E97B7C"/>
    <w:rsid w:val="00EA62B3"/>
    <w:rsid w:val="00EA7F8F"/>
    <w:rsid w:val="00EC4E9A"/>
    <w:rsid w:val="00EC5886"/>
    <w:rsid w:val="00ED2F49"/>
    <w:rsid w:val="00F3127C"/>
    <w:rsid w:val="00F61887"/>
    <w:rsid w:val="00FB7CBC"/>
    <w:rsid w:val="00FE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5E8C1"/>
  <w15:chartTrackingRefBased/>
  <w15:docId w15:val="{9F6F7771-BBEF-4920-9FC6-4F7BA5DA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452"/>
    <w:pPr>
      <w:ind w:left="720"/>
      <w:contextualSpacing/>
    </w:pPr>
  </w:style>
  <w:style w:type="table" w:styleId="TableGrid">
    <w:name w:val="Table Grid"/>
    <w:basedOn w:val="TableNormal"/>
    <w:uiPriority w:val="39"/>
    <w:rsid w:val="00DF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7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B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1C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1C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Shivashankar S A</dc:creator>
  <cp:keywords/>
  <dc:description/>
  <cp:lastModifiedBy>Shailesh Sharma</cp:lastModifiedBy>
  <cp:revision>13</cp:revision>
  <cp:lastPrinted>2021-10-18T07:05:00Z</cp:lastPrinted>
  <dcterms:created xsi:type="dcterms:W3CDTF">2021-11-23T02:27:00Z</dcterms:created>
  <dcterms:modified xsi:type="dcterms:W3CDTF">2021-12-28T09:16:00Z</dcterms:modified>
</cp:coreProperties>
</file>